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2C6" w:rsidRDefault="007B511F">
      <w:r w:rsidRPr="007B511F">
        <w:drawing>
          <wp:inline distT="0" distB="0" distL="0" distR="0">
            <wp:extent cx="5731510" cy="7997924"/>
            <wp:effectExtent l="0" t="0" r="2540" b="3175"/>
            <wp:docPr id="1" name="Picture 1" descr="Image result for matisse cut ou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tisse cut out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97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2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11F"/>
    <w:rsid w:val="005D62C6"/>
    <w:rsid w:val="007B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81215F-EFEA-4C91-9600-68EBE9DC2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7347021E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Junior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Denby</dc:creator>
  <cp:keywords/>
  <dc:description/>
  <cp:lastModifiedBy>Michelle Denby</cp:lastModifiedBy>
  <cp:revision>1</cp:revision>
  <dcterms:created xsi:type="dcterms:W3CDTF">2018-04-20T16:42:00Z</dcterms:created>
  <dcterms:modified xsi:type="dcterms:W3CDTF">2018-04-20T16:43:00Z</dcterms:modified>
</cp:coreProperties>
</file>